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3E99D" w14:textId="77777777" w:rsidR="006177C1" w:rsidRDefault="006177C1" w:rsidP="006177C1">
      <w:pPr>
        <w:pStyle w:val="a6"/>
        <w:ind w:right="7"/>
        <w:jc w:val="center"/>
        <w:rPr>
          <w:rFonts w:ascii="Times New Roman" w:eastAsia="Times New Roman" w:hAnsi="Times New Roman" w:cs="Times New Roman"/>
          <w:sz w:val="64"/>
          <w:szCs w:val="64"/>
        </w:rPr>
      </w:pPr>
      <w:r>
        <w:rPr>
          <w:rFonts w:ascii="Times New Roman" w:eastAsia="Times New Roman" w:hAnsi="Times New Roman" w:cs="Times New Roman"/>
          <w:sz w:val="52"/>
          <w:szCs w:val="52"/>
        </w:rPr>
        <w:t>Платформа «АРМОР»</w:t>
      </w:r>
    </w:p>
    <w:p w14:paraId="17DFB7C1" w14:textId="77777777" w:rsidR="005457A8" w:rsidRDefault="005457A8" w:rsidP="005457A8"/>
    <w:p w14:paraId="7C993795" w14:textId="77777777" w:rsidR="008E0007" w:rsidRPr="003B291C" w:rsidRDefault="005457A8" w:rsidP="005457A8">
      <w:pPr>
        <w:pStyle w:val="a6"/>
        <w:jc w:val="center"/>
        <w:rPr>
          <w:rFonts w:ascii="Times New Roman" w:hAnsi="Times New Roman" w:cs="Times New Roman"/>
          <w:sz w:val="40"/>
          <w:szCs w:val="40"/>
        </w:rPr>
      </w:pPr>
      <w:r w:rsidRPr="003B291C">
        <w:rPr>
          <w:rFonts w:ascii="Times New Roman" w:hAnsi="Times New Roman" w:cs="Times New Roman"/>
          <w:sz w:val="40"/>
          <w:szCs w:val="40"/>
        </w:rPr>
        <w:t>РУКОВОДСТВО ПО УСТАНОВКЕ</w:t>
      </w:r>
    </w:p>
    <w:p w14:paraId="1CF6527B" w14:textId="77777777" w:rsidR="005457A8" w:rsidRPr="003B291C" w:rsidRDefault="005457A8" w:rsidP="005457A8">
      <w:pPr>
        <w:rPr>
          <w:rFonts w:ascii="Times New Roman" w:hAnsi="Times New Roman" w:cs="Times New Roman"/>
        </w:rPr>
      </w:pPr>
    </w:p>
    <w:p w14:paraId="30C6FC32" w14:textId="77777777" w:rsidR="00A73D09" w:rsidRPr="003B291C" w:rsidRDefault="00D83F81" w:rsidP="00D83F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291C">
        <w:rPr>
          <w:rFonts w:ascii="Times New Roman" w:hAnsi="Times New Roman" w:cs="Times New Roman"/>
          <w:sz w:val="28"/>
          <w:szCs w:val="28"/>
        </w:rPr>
        <w:t>Архитектура и состав системы</w:t>
      </w:r>
    </w:p>
    <w:p w14:paraId="2C8F5F0E" w14:textId="35DEAD88" w:rsidR="003B291C" w:rsidRDefault="003B291C" w:rsidP="00E63234">
      <w:pPr>
        <w:ind w:right="7" w:firstLine="708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6F12F5">
        <w:rPr>
          <w:rFonts w:ascii="Times New Roman" w:eastAsia="Times New Roman" w:hAnsi="Times New Roman" w:cs="Times New Roman"/>
          <w:sz w:val="24"/>
          <w:szCs w:val="24"/>
        </w:rPr>
        <w:t>Платформа "</w:t>
      </w:r>
      <w:r w:rsidRPr="00AB2CAB">
        <w:rPr>
          <w:rFonts w:ascii="Times New Roman" w:eastAsia="Times New Roman" w:hAnsi="Times New Roman" w:cs="Times New Roman"/>
          <w:sz w:val="24"/>
          <w:szCs w:val="24"/>
        </w:rPr>
        <w:t>АРМОР</w:t>
      </w:r>
      <w:r w:rsidRPr="006F12F5">
        <w:rPr>
          <w:rFonts w:ascii="Times New Roman" w:eastAsia="Times New Roman" w:hAnsi="Times New Roman" w:cs="Times New Roman"/>
          <w:sz w:val="24"/>
          <w:szCs w:val="24"/>
        </w:rPr>
        <w:t>" представляет собой комплексное программное обеспечение, предназначенное для эффективной продажи цифровых продуктов по модели подписки. Система оптимизирована для работы с различными каналами продаж и интеграцией с внешними сервисами.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Система не содержит пользовательского интерфейса для взаимодействия с конечным пользователем, потребителем программных продуктов.</w:t>
      </w:r>
      <w:r w:rsidR="00D83F81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r w:rsidR="00AA3FC8">
        <w:rPr>
          <w:rFonts w:ascii="Times New Roman" w:eastAsia="SimSun" w:hAnsi="Times New Roman" w:cs="Times New Roman"/>
          <w:color w:val="000000"/>
          <w:sz w:val="24"/>
          <w:szCs w:val="24"/>
        </w:rPr>
        <w:t>Построено на микросервисной архитектуре, что позволяет получить масштабируемость по производительности и отказоустойчивость.</w:t>
      </w:r>
    </w:p>
    <w:p w14:paraId="20E5FFFD" w14:textId="07FF559D" w:rsidR="006177C1" w:rsidRPr="00031194" w:rsidRDefault="00031194" w:rsidP="000311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1194">
        <w:rPr>
          <w:rFonts w:ascii="Times New Roman" w:hAnsi="Times New Roman" w:cs="Times New Roman"/>
          <w:sz w:val="28"/>
          <w:szCs w:val="28"/>
        </w:rPr>
        <w:t xml:space="preserve">Установка и использование </w:t>
      </w:r>
    </w:p>
    <w:p w14:paraId="5255D2F6" w14:textId="4B469807" w:rsidR="00071CF0" w:rsidRDefault="00031194" w:rsidP="00031194">
      <w:pPr>
        <w:ind w:right="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12F5">
        <w:rPr>
          <w:rFonts w:ascii="Times New Roman" w:eastAsia="Times New Roman" w:hAnsi="Times New Roman" w:cs="Times New Roman"/>
          <w:sz w:val="24"/>
          <w:szCs w:val="24"/>
        </w:rPr>
        <w:t>Платформа "</w:t>
      </w:r>
      <w:r w:rsidRPr="00AB2CAB">
        <w:rPr>
          <w:rFonts w:ascii="Times New Roman" w:eastAsia="Times New Roman" w:hAnsi="Times New Roman" w:cs="Times New Roman"/>
          <w:sz w:val="24"/>
          <w:szCs w:val="24"/>
        </w:rPr>
        <w:t>АРМОР</w:t>
      </w:r>
      <w:r w:rsidRPr="006F12F5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031194">
        <w:rPr>
          <w:rFonts w:ascii="Times New Roman" w:eastAsia="Times New Roman" w:hAnsi="Times New Roman" w:cs="Times New Roman"/>
          <w:sz w:val="24"/>
          <w:szCs w:val="24"/>
        </w:rPr>
        <w:t xml:space="preserve"> распространяется в виде интернет-сервиса,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модель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SaaS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71CF0">
        <w:rPr>
          <w:rFonts w:ascii="Times New Roman" w:eastAsia="Times New Roman" w:hAnsi="Times New Roman" w:cs="Times New Roman"/>
          <w:sz w:val="24"/>
          <w:szCs w:val="24"/>
        </w:rPr>
        <w:t xml:space="preserve"> Развертывание системы на стороне Заказчика не требуется.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Интеграция реализуется через </w:t>
      </w:r>
      <w:proofErr w:type="spellStart"/>
      <w:r w:rsidRPr="00031194">
        <w:rPr>
          <w:rFonts w:ascii="Times New Roman" w:eastAsia="Times New Roman" w:hAnsi="Times New Roman" w:cs="Times New Roman"/>
          <w:sz w:val="24"/>
          <w:szCs w:val="24"/>
        </w:rPr>
        <w:t>RESTful</w:t>
      </w:r>
      <w:proofErr w:type="spellEnd"/>
      <w:r w:rsidRPr="00031194">
        <w:rPr>
          <w:rFonts w:ascii="Times New Roman" w:eastAsia="Times New Roman" w:hAnsi="Times New Roman" w:cs="Times New Roman"/>
          <w:sz w:val="24"/>
          <w:szCs w:val="24"/>
        </w:rPr>
        <w:t xml:space="preserve"> API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BA5CDCE" w14:textId="0959C192" w:rsidR="00071CF0" w:rsidRPr="00031194" w:rsidRDefault="00071CF0" w:rsidP="00071CF0">
      <w:pPr>
        <w:ind w:right="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CF0">
        <w:rPr>
          <w:rFonts w:ascii="Times New Roman" w:eastAsia="Times New Roman" w:hAnsi="Times New Roman" w:cs="Times New Roman"/>
          <w:sz w:val="24"/>
          <w:szCs w:val="24"/>
        </w:rPr>
        <w:t xml:space="preserve">Чтобы получить техническую документацию по </w:t>
      </w:r>
      <w:proofErr w:type="spellStart"/>
      <w:r w:rsidRPr="00071CF0">
        <w:rPr>
          <w:rFonts w:ascii="Times New Roman" w:eastAsia="Times New Roman" w:hAnsi="Times New Roman" w:cs="Times New Roman"/>
          <w:sz w:val="24"/>
          <w:szCs w:val="24"/>
        </w:rPr>
        <w:t>RESTful</w:t>
      </w:r>
      <w:proofErr w:type="spellEnd"/>
      <w:r w:rsidRPr="00071CF0">
        <w:rPr>
          <w:rFonts w:ascii="Times New Roman" w:eastAsia="Times New Roman" w:hAnsi="Times New Roman" w:cs="Times New Roman"/>
          <w:sz w:val="24"/>
          <w:szCs w:val="24"/>
        </w:rPr>
        <w:t xml:space="preserve"> API, спецификации </w:t>
      </w:r>
      <w:proofErr w:type="spellStart"/>
      <w:r w:rsidRPr="00071CF0">
        <w:rPr>
          <w:rFonts w:ascii="Times New Roman" w:eastAsia="Times New Roman" w:hAnsi="Times New Roman" w:cs="Times New Roman"/>
          <w:sz w:val="24"/>
          <w:szCs w:val="24"/>
        </w:rPr>
        <w:t>эндпоинтов</w:t>
      </w:r>
      <w:proofErr w:type="spellEnd"/>
      <w:r w:rsidRPr="00071CF0">
        <w:rPr>
          <w:rFonts w:ascii="Times New Roman" w:eastAsia="Times New Roman" w:hAnsi="Times New Roman" w:cs="Times New Roman"/>
          <w:sz w:val="24"/>
          <w:szCs w:val="24"/>
        </w:rPr>
        <w:t xml:space="preserve"> и план работ по интеграции с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71CF0">
        <w:rPr>
          <w:rFonts w:ascii="Times New Roman" w:eastAsia="Times New Roman" w:hAnsi="Times New Roman" w:cs="Times New Roman"/>
          <w:sz w:val="24"/>
          <w:szCs w:val="24"/>
        </w:rPr>
        <w:t>латформой «АРМОР», пожалуйста, свяжитесь с нами. Актуальные контакты размещены на официальном сайте: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Pr="008B0A3C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https://armor.cloudartel.tech</w:t>
        </w:r>
      </w:hyperlink>
    </w:p>
    <w:sectPr w:rsidR="00071CF0" w:rsidRPr="00031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10BB1B7"/>
    <w:multiLevelType w:val="multilevel"/>
    <w:tmpl w:val="C10BB1B7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1C480C"/>
    <w:multiLevelType w:val="hybridMultilevel"/>
    <w:tmpl w:val="2A44E446"/>
    <w:lvl w:ilvl="0" w:tplc="D59AFD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A44B5"/>
    <w:multiLevelType w:val="multilevel"/>
    <w:tmpl w:val="1ECC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7E7458"/>
    <w:multiLevelType w:val="multilevel"/>
    <w:tmpl w:val="2460D7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78785902">
    <w:abstractNumId w:val="1"/>
  </w:num>
  <w:num w:numId="2" w16cid:durableId="1883790008">
    <w:abstractNumId w:val="0"/>
  </w:num>
  <w:num w:numId="3" w16cid:durableId="550701308">
    <w:abstractNumId w:val="2"/>
  </w:num>
  <w:num w:numId="4" w16cid:durableId="854685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81"/>
    <w:rsid w:val="00031194"/>
    <w:rsid w:val="00051CF3"/>
    <w:rsid w:val="00071CF0"/>
    <w:rsid w:val="00084CD9"/>
    <w:rsid w:val="000E3494"/>
    <w:rsid w:val="001841E2"/>
    <w:rsid w:val="001E326B"/>
    <w:rsid w:val="002B0A5D"/>
    <w:rsid w:val="00371F3F"/>
    <w:rsid w:val="003B291C"/>
    <w:rsid w:val="003E4500"/>
    <w:rsid w:val="005427F6"/>
    <w:rsid w:val="005457A8"/>
    <w:rsid w:val="005533A3"/>
    <w:rsid w:val="00560532"/>
    <w:rsid w:val="006177C1"/>
    <w:rsid w:val="007F46D0"/>
    <w:rsid w:val="008E0007"/>
    <w:rsid w:val="008E4BC4"/>
    <w:rsid w:val="00920948"/>
    <w:rsid w:val="00997440"/>
    <w:rsid w:val="00A73D09"/>
    <w:rsid w:val="00AA1E6C"/>
    <w:rsid w:val="00AA3FC8"/>
    <w:rsid w:val="00BD27CC"/>
    <w:rsid w:val="00C63745"/>
    <w:rsid w:val="00D01332"/>
    <w:rsid w:val="00D313E0"/>
    <w:rsid w:val="00D83F81"/>
    <w:rsid w:val="00DD6C08"/>
    <w:rsid w:val="00E63234"/>
    <w:rsid w:val="00F7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D76BD"/>
  <w15:chartTrackingRefBased/>
  <w15:docId w15:val="{E93A9F08-8BB5-40C2-92D7-C10730EB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177C1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F81"/>
    <w:pPr>
      <w:ind w:left="720"/>
      <w:contextualSpacing/>
    </w:pPr>
  </w:style>
  <w:style w:type="table" w:styleId="a4">
    <w:name w:val="Table Grid"/>
    <w:basedOn w:val="a1"/>
    <w:uiPriority w:val="39"/>
    <w:rsid w:val="002B0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ikidata-claim">
    <w:name w:val="wikidata-claim"/>
    <w:basedOn w:val="a0"/>
    <w:rsid w:val="00997440"/>
  </w:style>
  <w:style w:type="character" w:customStyle="1" w:styleId="wikidata-snak">
    <w:name w:val="wikidata-snak"/>
    <w:basedOn w:val="a0"/>
    <w:rsid w:val="00997440"/>
  </w:style>
  <w:style w:type="character" w:customStyle="1" w:styleId="nowrap">
    <w:name w:val="nowrap"/>
    <w:basedOn w:val="a0"/>
    <w:rsid w:val="00997440"/>
  </w:style>
  <w:style w:type="character" w:styleId="a5">
    <w:name w:val="Hyperlink"/>
    <w:basedOn w:val="a0"/>
    <w:uiPriority w:val="99"/>
    <w:unhideWhenUsed/>
    <w:rsid w:val="00997440"/>
    <w:rPr>
      <w:color w:val="0000FF"/>
      <w:u w:val="single"/>
    </w:rPr>
  </w:style>
  <w:style w:type="paragraph" w:styleId="a6">
    <w:name w:val="Title"/>
    <w:basedOn w:val="a"/>
    <w:next w:val="a"/>
    <w:link w:val="a7"/>
    <w:uiPriority w:val="10"/>
    <w:qFormat/>
    <w:rsid w:val="005457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545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6177C1"/>
    <w:rPr>
      <w:rFonts w:ascii="Arial" w:eastAsia="Arial" w:hAnsi="Arial" w:cs="Arial"/>
      <w:sz w:val="32"/>
      <w:szCs w:val="32"/>
      <w:lang w:val="ru" w:eastAsia="ru-RU"/>
    </w:rPr>
  </w:style>
  <w:style w:type="character" w:styleId="a8">
    <w:name w:val="Unresolved Mention"/>
    <w:basedOn w:val="a0"/>
    <w:uiPriority w:val="99"/>
    <w:semiHidden/>
    <w:unhideWhenUsed/>
    <w:rsid w:val="00071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mor.cloudartel.te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3440B-A099-46A5-9756-C9EAFCC0C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2026-04-28T10:07:00Z</dcterms:created>
  <dcterms:modified xsi:type="dcterms:W3CDTF">2026-04-30T10:21:00Z</dcterms:modified>
</cp:coreProperties>
</file>